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8" w:rsidRDefault="001649C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Zanim wypełnisz ankietę sprawozdawczą, sprawdź czy Twój ośrodek spełnia wymagania dla Ośrodków Patronackich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(Zgodnie z </w:t>
      </w:r>
      <w:hyperlink r:id="rId8"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 xml:space="preserve">wymaganiami dla Ośrodków Patronackich </w:t>
        </w:r>
        <w:proofErr w:type="spellStart"/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>PTHip</w:t>
        </w:r>
        <w:proofErr w:type="spellEnd"/>
      </w:hyperlink>
      <w:r>
        <w:rPr>
          <w:rFonts w:ascii="Century Gothic" w:eastAsia="Century Gothic" w:hAnsi="Century Gothic" w:cs="Century Gothic"/>
          <w:b/>
          <w:sz w:val="24"/>
          <w:szCs w:val="24"/>
        </w:rPr>
        <w:t>) odpowiadając na poniższe pytania: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ośrodek realizuje hipoterapię zgodnie z Kanonami Polskiej Hipoterapii?</w:t>
      </w:r>
    </w:p>
    <w:p w:rsidR="00107497" w:rsidRDefault="00D830D4">
      <w:pPr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15814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D830D4">
      <w:pPr>
        <w:numPr>
          <w:ilvl w:val="0"/>
          <w:numId w:val="1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8177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osoby prowadzące hipoterapię mają ukończony i potwierdzony legitymacją kurs instruktora hipoterapii?</w:t>
      </w:r>
    </w:p>
    <w:p w:rsidR="00107497" w:rsidRDefault="00D830D4" w:rsidP="00B979DD">
      <w:pPr>
        <w:numPr>
          <w:ilvl w:val="0"/>
          <w:numId w:val="27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97229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D830D4" w:rsidP="00B979DD">
      <w:pPr>
        <w:numPr>
          <w:ilvl w:val="0"/>
          <w:numId w:val="27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0490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ośrodku pracuje przynajmniej jeden instruktor po kursie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</w:p>
    <w:p w:rsidR="00107497" w:rsidRDefault="00D830D4" w:rsidP="00B979DD">
      <w:pPr>
        <w:numPr>
          <w:ilvl w:val="0"/>
          <w:numId w:val="4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0967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 - wpisz imię i nazwisko:</w:t>
      </w:r>
    </w:p>
    <w:tbl>
      <w:tblPr>
        <w:tblStyle w:val="a"/>
        <w:tblW w:w="758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107497" w:rsidTr="007163BB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107497" w:rsidRDefault="00D830D4" w:rsidP="00B979DD">
      <w:pPr>
        <w:numPr>
          <w:ilvl w:val="0"/>
          <w:numId w:val="4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2725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ośrodku pracuje członek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z opłaconą składką członkowską?</w:t>
      </w:r>
    </w:p>
    <w:p w:rsidR="00107497" w:rsidRDefault="00D830D4" w:rsidP="00B979DD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4718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 - wpisz imię i nazwisko:</w:t>
      </w:r>
    </w:p>
    <w:tbl>
      <w:tblPr>
        <w:tblStyle w:val="a0"/>
        <w:tblW w:w="758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107497" w:rsidTr="007163BB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107497" w:rsidRDefault="00D830D4" w:rsidP="00B979DD">
      <w:pPr>
        <w:numPr>
          <w:ilvl w:val="0"/>
          <w:numId w:val="14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2292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Czy w 2023 roku któryś z pracowników uczestniczył w szkoleniu ustawicznym oferowanym przez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PTHip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webinar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warsztat, konferencja)?</w:t>
      </w:r>
    </w:p>
    <w:p w:rsidR="00107497" w:rsidRDefault="00D830D4" w:rsidP="00B979DD">
      <w:pPr>
        <w:numPr>
          <w:ilvl w:val="0"/>
          <w:numId w:val="38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78854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D830D4" w:rsidP="00B979DD">
      <w:pPr>
        <w:numPr>
          <w:ilvl w:val="0"/>
          <w:numId w:val="38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3556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ośrodek dysponuje przynajmniej dwoma końmi?</w:t>
      </w:r>
    </w:p>
    <w:p w:rsidR="00107497" w:rsidRDefault="00D830D4" w:rsidP="00B979DD">
      <w:pPr>
        <w:numPr>
          <w:ilvl w:val="0"/>
          <w:numId w:val="9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1535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D830D4" w:rsidP="00B979DD">
      <w:pPr>
        <w:numPr>
          <w:ilvl w:val="0"/>
          <w:numId w:val="9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4517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B979DD" w:rsidP="00B979DD">
      <w:pPr>
        <w:numPr>
          <w:ilvl w:val="0"/>
          <w:numId w:val="2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Czy Wszyscy pacjenci posiadają pisemną zgodę lekarza na udział w hipoterapii i dla każdego prowadzona jest dokumentacja przebiegu i postępów terapii?</w:t>
      </w:r>
    </w:p>
    <w:p w:rsidR="00107497" w:rsidRDefault="00D830D4" w:rsidP="00B979DD">
      <w:pPr>
        <w:numPr>
          <w:ilvl w:val="0"/>
          <w:numId w:val="40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15256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TAK</w:t>
      </w:r>
    </w:p>
    <w:p w:rsidR="00107497" w:rsidRDefault="00D830D4" w:rsidP="00B979DD">
      <w:pPr>
        <w:numPr>
          <w:ilvl w:val="0"/>
          <w:numId w:val="40"/>
        </w:num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2933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BB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7163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979DD">
        <w:rPr>
          <w:rFonts w:ascii="Century Gothic" w:eastAsia="Century Gothic" w:hAnsi="Century Gothic" w:cs="Century Gothic"/>
          <w:b/>
          <w:sz w:val="20"/>
          <w:szCs w:val="20"/>
        </w:rPr>
        <w:t>NIE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Jeśli na któreś z pytań odpowiedziałeś negatywnie, Twój ośrodek nie spełnia wymagań Ośrodka Patronackiego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Skontaktuj się z biurem Polskiego Towarzystwa Hipoterapeutycznego </w:t>
      </w:r>
      <w:r>
        <w:rPr>
          <w:rFonts w:ascii="Century Gothic" w:eastAsia="Century Gothic" w:hAnsi="Century Gothic" w:cs="Century Gothic"/>
          <w:color w:val="0000FF"/>
          <w:sz w:val="24"/>
          <w:szCs w:val="24"/>
        </w:rPr>
        <w:t>pthip.biuro@gmail.com</w:t>
      </w:r>
      <w:r>
        <w:rPr>
          <w:rFonts w:ascii="Century Gothic" w:eastAsia="Century Gothic" w:hAnsi="Century Gothic" w:cs="Century Gothic"/>
          <w:sz w:val="24"/>
          <w:szCs w:val="24"/>
        </w:rPr>
        <w:t>, by uzyskać informacje, w jaki sposób spełnić powyższe wymagania i otrzymać patronat jeszcze na 2024 rok.</w:t>
      </w:r>
    </w:p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07497" w:rsidRDefault="00B979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Jeśli na wszystkie pytania odpowiedziałeś twierdząco, przejdź do wypełnienia ankiety rocznego sprawozdania z działalności ośrodka hipoterapii objętego patronatem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PTHip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br w:type="page"/>
      </w: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ANKIETA ROCZNEGO SPRAWOZDANIA Z DZIAŁALNOŚCI OŚRODKA HIPOTERAPII OBJĘTEGO PATRONATEM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PTHip</w:t>
      </w:r>
      <w:proofErr w:type="spellEnd"/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sprawozdanie za rok </w:t>
      </w:r>
      <w:r>
        <w:rPr>
          <w:rFonts w:ascii="Century Gothic" w:eastAsia="Century Gothic" w:hAnsi="Century Gothic" w:cs="Century Gothic"/>
          <w:b/>
          <w:sz w:val="24"/>
          <w:szCs w:val="24"/>
        </w:rPr>
        <w:t>2023</w:t>
      </w:r>
    </w:p>
    <w:p w:rsidR="00107497" w:rsidRDefault="00B979DD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Patronat przyznawany na okres 1 marca 2024 - 28 luty 2025</w:t>
      </w:r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10749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9"/>
        <w:gridCol w:w="5689"/>
      </w:tblGrid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PODSTAWOWE INFORMACJE O OŚRODKU HIPOTERAPII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pełna nazwa ośrodka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 ośrodka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7D7D7"/>
              </w:rPr>
              <w:t xml:space="preserve">status ośrodka  </w:t>
            </w:r>
          </w:p>
        </w:tc>
      </w:tr>
      <w:tr w:rsidR="00107497" w:rsidTr="001649C8">
        <w:trPr>
          <w:trHeight w:val="400"/>
        </w:trPr>
        <w:tc>
          <w:tcPr>
            <w:tcW w:w="1034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81D60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712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własność prywatna</w:t>
            </w:r>
          </w:p>
          <w:p w:rsidR="00107497" w:rsidRDefault="00181D60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0105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organizacja pozarządowa</w:t>
            </w:r>
          </w:p>
          <w:p w:rsidR="00107497" w:rsidRDefault="00181D60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605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klub sportowy</w:t>
            </w:r>
          </w:p>
          <w:p w:rsidR="00107497" w:rsidRDefault="00181D60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3620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gospodarstwo agroturystyczne</w:t>
            </w:r>
          </w:p>
          <w:p w:rsidR="00107497" w:rsidRDefault="00181D60" w:rsidP="00B979DD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446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inne - jakie:</w:t>
            </w: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6"/>
                <w:szCs w:val="6"/>
                <w:highlight w:val="white"/>
              </w:rPr>
            </w:pPr>
          </w:p>
          <w:tbl>
            <w:tblPr>
              <w:tblStyle w:val="a2"/>
              <w:tblW w:w="9100" w:type="dxa"/>
              <w:tblInd w:w="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00"/>
            </w:tblGrid>
            <w:tr w:rsidR="00107497" w:rsidTr="00F96C4D">
              <w:trPr>
                <w:trHeight w:val="250"/>
              </w:trPr>
              <w:tc>
                <w:tcPr>
                  <w:tcW w:w="9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6"/>
                <w:szCs w:val="6"/>
                <w:highlight w:val="white"/>
              </w:rPr>
            </w:pP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56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e-mail</w:t>
            </w: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strona www</w:t>
            </w:r>
          </w:p>
        </w:tc>
        <w:tc>
          <w:tcPr>
            <w:tcW w:w="56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ośrodek posiada patronat od roku:</w:t>
            </w:r>
          </w:p>
        </w:tc>
      </w:tr>
      <w:tr w:rsidR="00107497" w:rsidTr="001649C8">
        <w:trPr>
          <w:trHeight w:val="435"/>
        </w:trPr>
        <w:tc>
          <w:tcPr>
            <w:tcW w:w="46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9C8" w:rsidRDefault="001649C8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0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315"/>
        <w:gridCol w:w="3165"/>
      </w:tblGrid>
      <w:tr w:rsidR="00107497">
        <w:trPr>
          <w:trHeight w:val="435"/>
        </w:trPr>
        <w:tc>
          <w:tcPr>
            <w:tcW w:w="103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lastRenderedPageBreak/>
              <w:t>KADRA OŚRODKA</w:t>
            </w:r>
          </w:p>
        </w:tc>
      </w:tr>
      <w:tr w:rsidR="00107497">
        <w:trPr>
          <w:trHeight w:val="435"/>
        </w:trPr>
        <w:tc>
          <w:tcPr>
            <w:tcW w:w="103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HIPOTERAPEUCI</w:t>
            </w: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</w:t>
            </w:r>
          </w:p>
          <w:p w:rsidR="00107497" w:rsidRDefault="00B979DD">
            <w:pPr>
              <w:widowControl w:val="0"/>
              <w:spacing w:line="240" w:lineRule="auto"/>
              <w:ind w:left="708" w:hanging="85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nr legitymacji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PTHip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 lub nazwa organizatora kursu hipoterapii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 xml:space="preserve">specjalizacja podstawowa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(fizjoterapeuta, psycholog, pedagog, logopeda, terapeuta zajęciowy, terapeuta SI, instruktor jazdy konnej i inne)</w:t>
            </w: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4"/>
        <w:tblW w:w="10335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6120"/>
      </w:tblGrid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 xml:space="preserve">KONSULTANCI 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 specjalisty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specjalizacja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(lekarz pediatra, lekarz neurolog, lekarz rehabilitacji, lekarz ortopeda, fizjoterapeuta, psycholog, pedagog, logopeda, terapeuta zajęciowy, terapeuta SI, instruktor jazdy konnej i inne)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KONIE DO HIPOTERAPII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Ilość koni do hipoterapii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 rasy koni pracują w ośrodku w hipoterapii?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796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2639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Ile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godzin pracuje koń w ciągu tygodnia?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WOLONTARIUSZE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Liczba wolontariuszy pracujących w ośrodku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Czy z wolontariuszami są podpisywane porozumienia/umowy?</w:t>
            </w: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823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BB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63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 </w:t>
            </w:r>
          </w:p>
          <w:p w:rsidR="00107497" w:rsidRDefault="00D830D4" w:rsidP="00B979DD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385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BB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63B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335"/>
        <w:gridCol w:w="1470"/>
        <w:gridCol w:w="3315"/>
      </w:tblGrid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PROFIL OŚRODKA</w:t>
            </w: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 jakim wieku są pacjenci ośrodka? - przydziel punktację od 1 do max. 6, gdzie “1 oznacza największą ilość pacjentów; wpisz “0” - jeśli nie ma takich pacjentów.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do 6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6-10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11-14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dzieci w wieku 15-18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dorośli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dorośli powyżej 50 lat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 są najczęstsze rozpoznania pacjentów ośrodka? -  przydziel punktację od 1 do max. 8, gdzie “1 oznacza największą ilość pacjentów; wpisz “0” - jeśli nie ma takich pacjentów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mózgowe porażenie dziecięce i inne zaburzenia neurologiczne dzieci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zaburzenia ze spektrum autyzmu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Zespół Downa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choroby i zaburzenia psychiczne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wady postawy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niepełnosprawność intelektualna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zaburzenia integracji sensorycznej i opóźnienie psychoruchowe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</w:t>
            </w:r>
          </w:p>
        </w:tc>
        <w:tc>
          <w:tcPr>
            <w:tcW w:w="2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Jakie?</w:t>
            </w:r>
          </w:p>
          <w:tbl>
            <w:tblPr>
              <w:tblStyle w:val="a6"/>
              <w:tblW w:w="303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37"/>
            </w:tblGrid>
            <w:tr w:rsidR="00107497" w:rsidTr="007163BB">
              <w:trPr>
                <w:trHeight w:val="250"/>
              </w:trPr>
              <w:tc>
                <w:tcPr>
                  <w:tcW w:w="3037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Stosowane w ośrodku formy wsparcia z udziałem koni - przydziel punktację od 1 do max. 7, gdzie “1 oznacza największą ilość godzin wsparcia; wpisz “0”- jeśli nie prowadzisz takiej formy wsparcia.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fizjoterapia na koniu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terapia kontaktem z koniem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psychopedagogiczna jazda konna i woltyżerka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jazdy konne rekreacyjne dla osób niepełnosprawnych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850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sport dla osób niepełnosprawnych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tbl>
            <w:tblPr>
              <w:tblStyle w:val="a7"/>
              <w:tblW w:w="590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8"/>
              <w:gridCol w:w="2835"/>
            </w:tblGrid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ruch Olimpiad Specjalnych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ruch paraolimpijski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 w:rsidTr="001649C8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Jakie?</w:t>
            </w:r>
          </w:p>
          <w:tbl>
            <w:tblPr>
              <w:tblStyle w:val="a8"/>
              <w:tblW w:w="45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45"/>
            </w:tblGrid>
            <w:tr w:rsidR="00107497" w:rsidTr="001649C8">
              <w:trPr>
                <w:trHeight w:val="255"/>
              </w:trPr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103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Stosowany w ośrodku system pracy - przydziel punktację od 1 do max. 3, gdzie “1 oznacza największą ilość godzin wsparcia; wpisz “0” - jeśli nie prowadzisz takiej formy wsparcia.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system turnusowy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tbl>
            <w:tblPr>
              <w:tblStyle w:val="a9"/>
              <w:tblW w:w="590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8"/>
              <w:gridCol w:w="2835"/>
            </w:tblGrid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turnusy stacjonarne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107497" w:rsidTr="007163BB">
              <w:tc>
                <w:tcPr>
                  <w:tcW w:w="306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B979DD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turnusy wyjazdowe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Default="00107497">
                  <w:pPr>
                    <w:widowControl w:val="0"/>
                    <w:spacing w:line="240" w:lineRule="auto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system opieki stałej (terapia długookresowa)</w:t>
            </w:r>
          </w:p>
        </w:tc>
        <w:tc>
          <w:tcPr>
            <w:tcW w:w="6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a"/>
        <w:tblW w:w="1036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135"/>
      </w:tblGrid>
      <w:tr w:rsidR="00107497">
        <w:trPr>
          <w:trHeight w:val="440"/>
        </w:trPr>
        <w:tc>
          <w:tcPr>
            <w:tcW w:w="103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FORMA DOFINANSOWANIA DO ZAJĘĆ WSPARCIA Z UDZIAŁEM KONI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brak dofinansowania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5674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całościowe (projekt)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0100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częściowe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791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inne, jakie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0949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2805"/>
        <w:gridCol w:w="3315"/>
      </w:tblGrid>
      <w:tr w:rsidR="00107497">
        <w:trPr>
          <w:trHeight w:val="440"/>
        </w:trPr>
        <w:tc>
          <w:tcPr>
            <w:tcW w:w="103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lastRenderedPageBreak/>
              <w:t>DOKUMENTACJA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dokument skierowania lub pisemna  zgoda od lekarza na zajęcia hipoterapii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190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68255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 jaki czas jest odnawiana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kwestionariusz osobowy pacjenta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088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6946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umowa korzystania z usług ośrodka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668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31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ocena przebiegu i rezultatów hipoterapii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8950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49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 jaki czas jest dokonywana?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OC kadry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493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2198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kadry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22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205299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wolontariuszy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3502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5556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ubezpieczenie NNW uczestników zajęć</w:t>
            </w: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209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TAK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B979DD">
            <w:pPr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12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NIE</w:t>
            </w: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35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6120"/>
      </w:tblGrid>
      <w:tr w:rsidR="00107497">
        <w:trPr>
          <w:trHeight w:val="440"/>
        </w:trPr>
        <w:tc>
          <w:tcPr>
            <w:tcW w:w="103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SZKOLENIA KADRY OŚRODKA W 2023 ROKU</w:t>
            </w:r>
          </w:p>
        </w:tc>
      </w:tr>
      <w:tr w:rsidR="00107497">
        <w:trPr>
          <w:trHeight w:val="440"/>
        </w:trPr>
        <w:tc>
          <w:tcPr>
            <w:tcW w:w="103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UDZIAŁ PRACOWNIKÓW W SZKOLENIACH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ORGANIZOWANYCH PRZEZ PTHIP W 2023 ROKU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(warsztaty,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webinary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konferencje itp.)  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imię i nazwisko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tytuł szkolenia </w:t>
            </w: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649C8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649C8">
        <w:trPr>
          <w:trHeight w:val="440"/>
        </w:trPr>
        <w:tc>
          <w:tcPr>
            <w:tcW w:w="4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9C8" w:rsidRDefault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d"/>
        <w:tblW w:w="1033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315"/>
        <w:gridCol w:w="3165"/>
      </w:tblGrid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UDZIAŁ PRACOWNIKÓW W SZKOLENIACH PODNOSZĄCYCH KWALIFIKACJE ZAWODOWE UKIERUNKOWANE NA PRACĘ Z PACJENTEM LUB Z KONIEM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 2023 ROKU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ind w:left="720" w:hanging="861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imię i nazwisko</w:t>
            </w:r>
          </w:p>
          <w:p w:rsidR="00107497" w:rsidRDefault="00B979DD">
            <w:pPr>
              <w:widowControl w:val="0"/>
              <w:spacing w:line="240" w:lineRule="auto"/>
              <w:ind w:left="708" w:hanging="85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  <w:t>hipoterapeuty</w:t>
            </w:r>
            <w:proofErr w:type="spellEnd"/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tytuł szkolenia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organizator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3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315"/>
        <w:gridCol w:w="3165"/>
      </w:tblGrid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  <w:t>WARUNKI TERENOWE, LOKALOWE I SPRZĘTOWE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5031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biuro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097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ogrodzona ujeżdżalnia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20428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sala rehabilitacyjna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032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szatnia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4265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zadaszona ujeżdżalnia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22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pokój terapeutyczny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7853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toaleta 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940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kryta ujeżdżalnia (hala)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161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świetlica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044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prysznic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00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ścieżki terenowe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8591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baza noclegowa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270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toaleta przystosowana dla osób niepełnosprawnych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820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sala wykładowa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2720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inne, jakie:</w:t>
            </w:r>
          </w:p>
          <w:tbl>
            <w:tblPr>
              <w:tblStyle w:val="af"/>
              <w:tblW w:w="29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8"/>
            </w:tblGrid>
            <w:tr w:rsidR="00107497" w:rsidTr="001649C8">
              <w:trPr>
                <w:trHeight w:val="240"/>
              </w:trPr>
              <w:tc>
                <w:tcPr>
                  <w:tcW w:w="29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Pr="001649C8" w:rsidRDefault="00107497" w:rsidP="001649C8">
                  <w:pPr>
                    <w:widowControl w:val="0"/>
                    <w:spacing w:line="240" w:lineRule="auto"/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 w:rsidP="001649C8">
            <w:pPr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107497">
        <w:trPr>
          <w:trHeight w:val="435"/>
        </w:trPr>
        <w:tc>
          <w:tcPr>
            <w:tcW w:w="103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Specjalistyczny sprzęt hipoterapeutyczny i jeździecki stosowany w ośrodku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6065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ze schodami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6515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pas hipoterapeutyczny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5482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siodło ogólnoużytkowe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906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 podjazdem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608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pas woltyżerski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470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siodło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ujeżdżeniowe</w:t>
            </w:r>
            <w:proofErr w:type="spellEnd"/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9500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rampa (podest) do wsiadania z windą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3460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wodze pętelkowe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04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strzemiona bezpiecznikowe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554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schodki do podstawienia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041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wodze drabinkowe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4050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strzemiona zamknięte z przodu</w:t>
            </w:r>
          </w:p>
        </w:tc>
      </w:tr>
      <w:tr w:rsidR="00107497">
        <w:trPr>
          <w:trHeight w:val="435"/>
        </w:trPr>
        <w:tc>
          <w:tcPr>
            <w:tcW w:w="3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9064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wyciąg przenoszący jeźdźca z wózka na konia</w:t>
            </w:r>
          </w:p>
        </w:tc>
        <w:tc>
          <w:tcPr>
            <w:tcW w:w="3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4342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gapa</w:t>
            </w:r>
          </w:p>
        </w:tc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1649C8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2743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C8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649C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inne, jakie</w:t>
            </w:r>
            <w:r w:rsidR="00FF104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tbl>
            <w:tblPr>
              <w:tblStyle w:val="af0"/>
              <w:tblW w:w="291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18"/>
            </w:tblGrid>
            <w:tr w:rsidR="00107497" w:rsidTr="001649C8">
              <w:trPr>
                <w:trHeight w:val="235"/>
              </w:trPr>
              <w:tc>
                <w:tcPr>
                  <w:tcW w:w="29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7497" w:rsidRPr="001649C8" w:rsidRDefault="00107497" w:rsidP="001649C8">
                  <w:pPr>
                    <w:widowControl w:val="0"/>
                    <w:spacing w:line="240" w:lineRule="auto"/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:rsidR="00107497" w:rsidRDefault="00107497" w:rsidP="001649C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</w:tbl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97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335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6120"/>
      </w:tblGrid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INSTYTUCJE I ORGANIZACJE, Z KTÓRYMI WSPÓŁPRACOWAŁ OŚRODEK W RAMACH REALIZACJI WSPARCIA Z UDZIAŁEM KONI W 2023 ROKU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Współpracownicy - placówki i instytucje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(m.in. szpitale, przychodnie, szkoły, przedszkola, Domy Pomocy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Społecznej, warsztaty terapii zajęciowej, ośrodki szkolno-</w:t>
            </w:r>
          </w:p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wychowawcze, fundacje i stowarzyszenia, jednostki samorządu terytorialnego)</w:t>
            </w:r>
          </w:p>
        </w:tc>
        <w:tc>
          <w:tcPr>
            <w:tcW w:w="6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Zakres współpracy</w:t>
            </w: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4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WAŻNIEJSZE WYDARZENIA Z ŻYCIA OŚRODKA I SZCZEGÓLNE OSIĄGNIĘCIA W ROKU 2023 </w:t>
            </w:r>
            <w:r>
              <w:rPr>
                <w:rFonts w:ascii="Century Gothic" w:eastAsia="Century Gothic" w:hAnsi="Century Gothic" w:cs="Century Gothic"/>
              </w:rPr>
              <w:t>(projekty, imprezy integracyjne, udział w zawodach, i inne)</w:t>
            </w:r>
          </w:p>
        </w:tc>
      </w:tr>
      <w:tr w:rsidR="00107497">
        <w:trPr>
          <w:trHeight w:val="479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UWAGI DODATKOWE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07497" w:rsidRDefault="001074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B979DD" w:rsidP="00B979DD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entury Gothic" w:eastAsia="Century Gothic" w:hAnsi="Century Gothic" w:cs="Century Gothic"/>
                <w:b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INFORMACJE </w:t>
            </w:r>
            <w:r w:rsidR="007163BB">
              <w:rPr>
                <w:rFonts w:ascii="Century Gothic" w:eastAsia="Century Gothic" w:hAnsi="Century Gothic" w:cs="Century Gothic"/>
                <w:b/>
              </w:rPr>
              <w:t>DLA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PTHIP - zaznaczyć, jeśli dotyczy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49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0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otrzymaniem od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grafiki “Ośrodek Patronacki Polskiego Towarzystwa Hipoterapeutycznego” do umieszczania logo w mediach ośrodka.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777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4D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otrzymaniem od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tabliczki “Ośrodek Patronacki Polskiego Towarzystwa Hipoterapeutycznego” do zamieszczania na terenie ośrodka.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236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4D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wyrażam chęć prezentacji ośrodka na łamach mediów, którymi dysponuje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(strona www, Facebook)? </w:t>
            </w:r>
          </w:p>
          <w:p w:rsidR="00107497" w:rsidRPr="00F96C4D" w:rsidRDefault="00B979DD" w:rsidP="00F96C4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96C4D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Wiązałoby się to z koniecznością przesłania na adres pthip.biuro@gmail.com zwięzłego opisu profilu ośrodka wraz z zdjęciami lub materiałem filmowym oraz zgody na udostępnienie.</w:t>
            </w:r>
          </w:p>
        </w:tc>
      </w:tr>
      <w:tr w:rsidR="00107497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7" w:rsidRDefault="00D830D4" w:rsidP="00F96C4D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15367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C5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C4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ośrodek jest zainteresowany współpracą z </w:t>
            </w:r>
            <w:proofErr w:type="spellStart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B979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 zakresie organizacji szkoleń i warsztatów. Ośrodek dysponuje infrastrukturą, która to umożliwia.</w:t>
            </w:r>
          </w:p>
        </w:tc>
      </w:tr>
      <w:tr w:rsidR="00BA1EC5">
        <w:trPr>
          <w:trHeight w:val="440"/>
        </w:trPr>
        <w:tc>
          <w:tcPr>
            <w:tcW w:w="103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8A9" w:rsidRDefault="00D830D4" w:rsidP="00AD28A9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159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C5">
                  <w:rPr>
                    <w:rFonts w:ascii="MS Gothic" w:eastAsia="MS Gothic" w:hAnsi="MS Gothic" w:cs="Century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A1EC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Tak, wyrażam chęć otrzymywania </w:t>
            </w:r>
            <w:proofErr w:type="spellStart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>newslettera</w:t>
            </w:r>
            <w:proofErr w:type="spellEnd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="00BA1EC5">
              <w:rPr>
                <w:rFonts w:ascii="Century Gothic" w:eastAsia="Century Gothic" w:hAnsi="Century Gothic" w:cs="Century Gothic"/>
                <w:sz w:val="20"/>
                <w:szCs w:val="20"/>
              </w:rPr>
              <w:t>PTHip</w:t>
            </w:r>
            <w:proofErr w:type="spellEnd"/>
            <w:r w:rsidR="00AD28A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na poniższy adres:</w:t>
            </w:r>
          </w:p>
          <w:p w:rsidR="00AD28A9" w:rsidRPr="00AD28A9" w:rsidRDefault="00AD28A9" w:rsidP="00AD28A9">
            <w:pPr>
              <w:widowControl w:val="0"/>
              <w:spacing w:line="240" w:lineRule="auto"/>
              <w:ind w:left="360" w:hanging="2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44D1C" w:rsidRDefault="00A44D1C" w:rsidP="00A44D1C">
      <w:pPr>
        <w:spacing w:line="240" w:lineRule="auto"/>
        <w:ind w:left="-283" w:right="-183"/>
        <w:jc w:val="both"/>
        <w:textAlignment w:val="top"/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</w:pPr>
    </w:p>
    <w:p w:rsidR="00A44D1C" w:rsidRPr="00A44D1C" w:rsidRDefault="00D830D4" w:rsidP="00A44D1C">
      <w:pPr>
        <w:spacing w:line="240" w:lineRule="auto"/>
        <w:ind w:left="-283" w:right="-183" w:hanging="284"/>
        <w:jc w:val="both"/>
        <w:textAlignment w:val="top"/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</w:pPr>
      <w:sdt>
        <w:sdtPr>
          <w:rPr>
            <w:rFonts w:ascii="Century Gothic" w:eastAsia="Century Gothic" w:hAnsi="Century Gothic" w:cs="Century Gothic"/>
            <w:b/>
            <w:sz w:val="20"/>
            <w:szCs w:val="20"/>
          </w:rPr>
          <w:id w:val="-187923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1C">
            <w:rPr>
              <w:rFonts w:ascii="MS Gothic" w:eastAsia="MS Gothic" w:hAnsi="MS Gothic" w:cs="Century Gothic" w:hint="eastAsia"/>
              <w:b/>
              <w:sz w:val="20"/>
              <w:szCs w:val="20"/>
            </w:rPr>
            <w:t>☐</w:t>
          </w:r>
        </w:sdtContent>
      </w:sdt>
      <w:r w:rsidR="00A44D1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A44D1C" w:rsidRPr="00A44D1C">
        <w:rPr>
          <w:rFonts w:ascii="Century Gothic" w:eastAsia="Times New Roman" w:hAnsi="Century Gothic" w:cs="Times New Roman"/>
          <w:b/>
          <w:bCs/>
          <w:color w:val="202124"/>
          <w:sz w:val="20"/>
          <w:szCs w:val="20"/>
          <w:lang w:val="pl-PL"/>
        </w:rPr>
        <w:t>Oświadczam, że wszystkie wyżej podane dane są zgodne ze stanem faktycznym oraz wyrażam zgodę na przetwarzanie tych danych w celu weryfikacji spełniania wymogów niezbędnych do otrzymania przez ośrodek hipoterapeutyczny patronatu Polskiego Towarzystwa Hipoterapeutycznego.</w:t>
      </w:r>
    </w:p>
    <w:p w:rsidR="00A44D1C" w:rsidRPr="00A44D1C" w:rsidRDefault="00A44D1C" w:rsidP="00A44D1C">
      <w:pPr>
        <w:spacing w:before="240" w:line="240" w:lineRule="auto"/>
        <w:ind w:left="-283" w:right="-1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4D1C">
        <w:rPr>
          <w:rFonts w:ascii="Century Gothic" w:eastAsia="Times New Roman" w:hAnsi="Century Gothic" w:cs="Times New Roman"/>
          <w:color w:val="000000"/>
          <w:sz w:val="20"/>
          <w:szCs w:val="20"/>
          <w:lang w:val="pl-PL"/>
        </w:rPr>
        <w:t>Administratorem danych jest Polskie Towarzystwo Hipoterapeutyczne. Z administratorem można się kontaktować pisemnie na adres: Polskie Towarzystwo Hipoterapeutyczne ul. Wyżynna 4W/1 30-617 Kraków lub poprzez email: pthip.biuro@gmail.com. Masz prawo dostępu do treści podanych danych oraz prawo ich sprostowania, usunięcia, ograniczenia przetwarzania, prawo do wniesienia sprzeciwu oraz prawo wniesienia skargi do organu nadzoru na zasadach wskazanych w RODO.</w:t>
      </w:r>
    </w:p>
    <w:p w:rsidR="00107497" w:rsidRPr="00A44D1C" w:rsidRDefault="0010749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f2"/>
        <w:tblW w:w="1033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100"/>
      </w:tblGrid>
      <w:tr w:rsidR="00107497">
        <w:trPr>
          <w:trHeight w:val="4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7497" w:rsidRDefault="00B979D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97" w:rsidRDefault="001074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07497">
        <w:trPr>
          <w:trHeight w:val="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7497" w:rsidRDefault="00B979D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sprawozdanie sporządził/a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497" w:rsidRDefault="0010749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07497" w:rsidRDefault="00107497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107497" w:rsidRDefault="00107497">
      <w:pPr>
        <w:tabs>
          <w:tab w:val="left" w:pos="1004"/>
        </w:tabs>
        <w:spacing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07497" w:rsidRDefault="00107497">
      <w:pPr>
        <w:spacing w:line="240" w:lineRule="auto"/>
        <w:ind w:left="-566"/>
        <w:rPr>
          <w:rFonts w:ascii="Times New Roman" w:eastAsia="Times New Roman" w:hAnsi="Times New Roman" w:cs="Times New Roman"/>
          <w:sz w:val="24"/>
          <w:szCs w:val="24"/>
        </w:rPr>
      </w:pPr>
    </w:p>
    <w:sectPr w:rsidR="00107497" w:rsidSect="001649C8">
      <w:headerReference w:type="default" r:id="rId9"/>
      <w:headerReference w:type="first" r:id="rId10"/>
      <w:footerReference w:type="first" r:id="rId11"/>
      <w:pgSz w:w="11909" w:h="16834"/>
      <w:pgMar w:top="993" w:right="1440" w:bottom="851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D4" w:rsidRDefault="00D830D4">
      <w:pPr>
        <w:spacing w:line="240" w:lineRule="auto"/>
      </w:pPr>
      <w:r>
        <w:separator/>
      </w:r>
    </w:p>
  </w:endnote>
  <w:endnote w:type="continuationSeparator" w:id="0">
    <w:p w:rsidR="00D830D4" w:rsidRDefault="00D83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107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D4" w:rsidRDefault="00D830D4">
      <w:pPr>
        <w:spacing w:line="240" w:lineRule="auto"/>
      </w:pPr>
      <w:r>
        <w:separator/>
      </w:r>
    </w:p>
  </w:footnote>
  <w:footnote w:type="continuationSeparator" w:id="0">
    <w:p w:rsidR="00D830D4" w:rsidRDefault="00D83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107497">
    <w:pPr>
      <w:spacing w:line="240" w:lineRule="auto"/>
      <w:ind w:left="-5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97" w:rsidRDefault="00B979DD">
    <w:pPr>
      <w:spacing w:line="240" w:lineRule="auto"/>
      <w:ind w:left="-566"/>
    </w:pPr>
    <w:r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114300" distB="114300" distL="114300" distR="114300" wp14:anchorId="2841AACA" wp14:editId="7A41C74B">
          <wp:extent cx="2999317" cy="101187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9317" cy="1011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C2"/>
    <w:multiLevelType w:val="multilevel"/>
    <w:tmpl w:val="2C7AB3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C3304E"/>
    <w:multiLevelType w:val="multilevel"/>
    <w:tmpl w:val="CD8C0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1B4D78"/>
    <w:multiLevelType w:val="multilevel"/>
    <w:tmpl w:val="4F3C1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8D32AD"/>
    <w:multiLevelType w:val="multilevel"/>
    <w:tmpl w:val="B0A2C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B5690E"/>
    <w:multiLevelType w:val="multilevel"/>
    <w:tmpl w:val="132A9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0E2F92"/>
    <w:multiLevelType w:val="multilevel"/>
    <w:tmpl w:val="3E9C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1F0632B"/>
    <w:multiLevelType w:val="multilevel"/>
    <w:tmpl w:val="854AF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26851B1"/>
    <w:multiLevelType w:val="multilevel"/>
    <w:tmpl w:val="69D231A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8">
    <w:nsid w:val="16614C3D"/>
    <w:multiLevelType w:val="multilevel"/>
    <w:tmpl w:val="F2ECEA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nsid w:val="179E35F2"/>
    <w:multiLevelType w:val="multilevel"/>
    <w:tmpl w:val="8EDC0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BC1557"/>
    <w:multiLevelType w:val="multilevel"/>
    <w:tmpl w:val="CE24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06914C8"/>
    <w:multiLevelType w:val="multilevel"/>
    <w:tmpl w:val="EA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246B3"/>
    <w:multiLevelType w:val="multilevel"/>
    <w:tmpl w:val="19D20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7470CAB"/>
    <w:multiLevelType w:val="multilevel"/>
    <w:tmpl w:val="7D88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8AB567B"/>
    <w:multiLevelType w:val="multilevel"/>
    <w:tmpl w:val="EB888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A5B30B6"/>
    <w:multiLevelType w:val="multilevel"/>
    <w:tmpl w:val="D50A6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B40691E"/>
    <w:multiLevelType w:val="multilevel"/>
    <w:tmpl w:val="EB1A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4277DB4"/>
    <w:multiLevelType w:val="multilevel"/>
    <w:tmpl w:val="7D20C50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nsid w:val="3A905E2B"/>
    <w:multiLevelType w:val="multilevel"/>
    <w:tmpl w:val="B284E28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>
    <w:nsid w:val="3F282558"/>
    <w:multiLevelType w:val="multilevel"/>
    <w:tmpl w:val="9E30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674838"/>
    <w:multiLevelType w:val="multilevel"/>
    <w:tmpl w:val="9348C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30269B3"/>
    <w:multiLevelType w:val="multilevel"/>
    <w:tmpl w:val="86FCF06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2">
    <w:nsid w:val="44A06372"/>
    <w:multiLevelType w:val="multilevel"/>
    <w:tmpl w:val="928C8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4EB1B1B"/>
    <w:multiLevelType w:val="multilevel"/>
    <w:tmpl w:val="16F06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7FF3C06"/>
    <w:multiLevelType w:val="multilevel"/>
    <w:tmpl w:val="EF726C8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5">
    <w:nsid w:val="4E2D60FD"/>
    <w:multiLevelType w:val="multilevel"/>
    <w:tmpl w:val="1FC0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F59608A"/>
    <w:multiLevelType w:val="multilevel"/>
    <w:tmpl w:val="D61EE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10020AC"/>
    <w:multiLevelType w:val="multilevel"/>
    <w:tmpl w:val="199AA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859046F"/>
    <w:multiLevelType w:val="multilevel"/>
    <w:tmpl w:val="7F72D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06137C6"/>
    <w:multiLevelType w:val="multilevel"/>
    <w:tmpl w:val="EDC43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0A03528"/>
    <w:multiLevelType w:val="multilevel"/>
    <w:tmpl w:val="E77E6E8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1">
    <w:nsid w:val="63C11D3E"/>
    <w:multiLevelType w:val="multilevel"/>
    <w:tmpl w:val="2EDE8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43B789D"/>
    <w:multiLevelType w:val="multilevel"/>
    <w:tmpl w:val="E90E8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5C916CF"/>
    <w:multiLevelType w:val="multilevel"/>
    <w:tmpl w:val="5C20B53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4">
    <w:nsid w:val="698C7D00"/>
    <w:multiLevelType w:val="multilevel"/>
    <w:tmpl w:val="93D4C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B5A3053"/>
    <w:multiLevelType w:val="multilevel"/>
    <w:tmpl w:val="16CCF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C3329BE"/>
    <w:multiLevelType w:val="multilevel"/>
    <w:tmpl w:val="463E045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7">
    <w:nsid w:val="6C5B37E8"/>
    <w:multiLevelType w:val="multilevel"/>
    <w:tmpl w:val="1D28E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D534A6B"/>
    <w:multiLevelType w:val="multilevel"/>
    <w:tmpl w:val="6F04769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9">
    <w:nsid w:val="6F1E1A43"/>
    <w:multiLevelType w:val="multilevel"/>
    <w:tmpl w:val="49943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3461C13"/>
    <w:multiLevelType w:val="multilevel"/>
    <w:tmpl w:val="8D324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7DD320A"/>
    <w:multiLevelType w:val="multilevel"/>
    <w:tmpl w:val="D09A5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B5119D4"/>
    <w:multiLevelType w:val="multilevel"/>
    <w:tmpl w:val="30348AC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3">
    <w:nsid w:val="7CDA0DD0"/>
    <w:multiLevelType w:val="multilevel"/>
    <w:tmpl w:val="1512C68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37"/>
  </w:num>
  <w:num w:numId="3">
    <w:abstractNumId w:val="29"/>
  </w:num>
  <w:num w:numId="4">
    <w:abstractNumId w:val="38"/>
  </w:num>
  <w:num w:numId="5">
    <w:abstractNumId w:val="23"/>
  </w:num>
  <w:num w:numId="6">
    <w:abstractNumId w:val="31"/>
  </w:num>
  <w:num w:numId="7">
    <w:abstractNumId w:val="20"/>
  </w:num>
  <w:num w:numId="8">
    <w:abstractNumId w:val="17"/>
  </w:num>
  <w:num w:numId="9">
    <w:abstractNumId w:val="43"/>
  </w:num>
  <w:num w:numId="10">
    <w:abstractNumId w:val="2"/>
  </w:num>
  <w:num w:numId="11">
    <w:abstractNumId w:val="41"/>
  </w:num>
  <w:num w:numId="12">
    <w:abstractNumId w:val="16"/>
  </w:num>
  <w:num w:numId="13">
    <w:abstractNumId w:val="13"/>
  </w:num>
  <w:num w:numId="14">
    <w:abstractNumId w:val="33"/>
  </w:num>
  <w:num w:numId="15">
    <w:abstractNumId w:val="12"/>
  </w:num>
  <w:num w:numId="16">
    <w:abstractNumId w:val="32"/>
  </w:num>
  <w:num w:numId="17">
    <w:abstractNumId w:val="3"/>
  </w:num>
  <w:num w:numId="18">
    <w:abstractNumId w:val="18"/>
  </w:num>
  <w:num w:numId="19">
    <w:abstractNumId w:val="5"/>
  </w:num>
  <w:num w:numId="20">
    <w:abstractNumId w:val="22"/>
  </w:num>
  <w:num w:numId="21">
    <w:abstractNumId w:val="26"/>
  </w:num>
  <w:num w:numId="22">
    <w:abstractNumId w:val="6"/>
  </w:num>
  <w:num w:numId="23">
    <w:abstractNumId w:val="40"/>
  </w:num>
  <w:num w:numId="24">
    <w:abstractNumId w:val="27"/>
  </w:num>
  <w:num w:numId="25">
    <w:abstractNumId w:val="15"/>
  </w:num>
  <w:num w:numId="26">
    <w:abstractNumId w:val="14"/>
  </w:num>
  <w:num w:numId="27">
    <w:abstractNumId w:val="7"/>
  </w:num>
  <w:num w:numId="28">
    <w:abstractNumId w:val="1"/>
  </w:num>
  <w:num w:numId="29">
    <w:abstractNumId w:val="0"/>
  </w:num>
  <w:num w:numId="30">
    <w:abstractNumId w:val="10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39"/>
  </w:num>
  <w:num w:numId="36">
    <w:abstractNumId w:val="25"/>
  </w:num>
  <w:num w:numId="37">
    <w:abstractNumId w:val="8"/>
  </w:num>
  <w:num w:numId="38">
    <w:abstractNumId w:val="30"/>
  </w:num>
  <w:num w:numId="39">
    <w:abstractNumId w:val="35"/>
  </w:num>
  <w:num w:numId="40">
    <w:abstractNumId w:val="24"/>
  </w:num>
  <w:num w:numId="41">
    <w:abstractNumId w:val="28"/>
  </w:num>
  <w:num w:numId="42">
    <w:abstractNumId w:val="36"/>
  </w:num>
  <w:num w:numId="43">
    <w:abstractNumId w:val="19"/>
  </w:num>
  <w:num w:numId="4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97"/>
    <w:rsid w:val="00107497"/>
    <w:rsid w:val="001649C8"/>
    <w:rsid w:val="00181D60"/>
    <w:rsid w:val="0026399E"/>
    <w:rsid w:val="004C2E15"/>
    <w:rsid w:val="007163BB"/>
    <w:rsid w:val="00A44D1C"/>
    <w:rsid w:val="00AB3588"/>
    <w:rsid w:val="00AD28A9"/>
    <w:rsid w:val="00B979DD"/>
    <w:rsid w:val="00BA1EC5"/>
    <w:rsid w:val="00D830D4"/>
    <w:rsid w:val="00F96C4D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9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49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hip.org.pl/files/wym_dla_osr_pa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4</cp:revision>
  <dcterms:created xsi:type="dcterms:W3CDTF">2024-02-16T13:51:00Z</dcterms:created>
  <dcterms:modified xsi:type="dcterms:W3CDTF">2024-02-20T13:19:00Z</dcterms:modified>
</cp:coreProperties>
</file>